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1A24" w14:textId="77777777" w:rsidR="00BF1681" w:rsidRPr="00BF1681" w:rsidRDefault="00BF1681" w:rsidP="00BF1681">
      <w:pPr>
        <w:spacing w:after="0" w:line="264" w:lineRule="auto"/>
        <w:ind w:left="432" w:right="288"/>
        <w:rPr>
          <w:rFonts w:ascii="Aptos" w:eastAsia="Times New Roman" w:hAnsi="Aptos" w:cs="Aptos"/>
          <w:kern w:val="0"/>
          <w:sz w:val="22"/>
          <w:szCs w:val="22"/>
          <w14:ligatures w14:val="none"/>
        </w:rPr>
      </w:pPr>
    </w:p>
    <w:tbl>
      <w:tblPr>
        <w:tblW w:w="89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2"/>
      </w:tblGrid>
      <w:tr w:rsidR="00BF1681" w:rsidRPr="00BF1681" w14:paraId="31CAC40E" w14:textId="77777777" w:rsidTr="00F547C2">
        <w:trPr>
          <w:trHeight w:val="3194"/>
          <w:jc w:val="center"/>
        </w:trPr>
        <w:tc>
          <w:tcPr>
            <w:tcW w:w="8910" w:type="dxa"/>
            <w:vAlign w:val="center"/>
            <w:hideMark/>
          </w:tcPr>
          <w:p w14:paraId="25D68576" w14:textId="7FA8FB6C" w:rsidR="00BF1681" w:rsidRPr="00BF1681" w:rsidRDefault="00BF1681" w:rsidP="00BF1681">
            <w:pPr>
              <w:spacing w:after="0" w:line="264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BF1681">
              <w:rPr>
                <w:rFonts w:eastAsia="Times New Roman" w:cs="Mangal"/>
                <w:noProof/>
                <w:sz w:val="22"/>
                <w:szCs w:val="22"/>
                <w:lang w:bidi="ar-SA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FC0480" wp14:editId="7418DFEB">
                      <wp:simplePos x="0" y="0"/>
                      <wp:positionH relativeFrom="margin">
                        <wp:posOffset>554990</wp:posOffset>
                      </wp:positionH>
                      <wp:positionV relativeFrom="paragraph">
                        <wp:posOffset>955040</wp:posOffset>
                      </wp:positionV>
                      <wp:extent cx="4686300" cy="1033780"/>
                      <wp:effectExtent l="0" t="0" r="0" b="0"/>
                      <wp:wrapNone/>
                      <wp:docPr id="167394714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686300" cy="10337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784011" w14:textId="77777777" w:rsidR="00BF1681" w:rsidRDefault="00BF1681" w:rsidP="00BF1681">
                                  <w:pPr>
                                    <w:ind w:left="432" w:right="432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8FF5B1"/>
                                      <w:kern w:val="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8FF5B1"/>
                                      <w:kern w:val="0"/>
                                      <w:sz w:val="52"/>
                                      <w:szCs w:val="52"/>
                                    </w:rPr>
                                    <w:t>It’s Your Future.</w:t>
                                  </w:r>
                                </w:p>
                                <w:p w14:paraId="583E80ED" w14:textId="77777777" w:rsidR="00BF1681" w:rsidRDefault="00BF1681" w:rsidP="00BF1681">
                                  <w:pPr>
                                    <w:spacing w:before="160" w:line="264" w:lineRule="auto"/>
                                    <w:ind w:left="432" w:right="432"/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Start saving for it now.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FC04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left:0;text-align:left;margin-left:43.7pt;margin-top:75.2pt;width:369pt;height:81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" filled="f" stroked="f" strokeweight=".5pt">
                      <v:textbox>
                        <w:txbxContent>
                          <w:p w14:paraId="18784011" w14:textId="77777777" w:rsidR="00BF1681" w:rsidRDefault="00BF1681" w:rsidP="00BF1681">
                            <w:pPr>
                              <w:ind w:left="432" w:right="43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FF5B1"/>
                                <w:kern w:val="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FF5B1"/>
                                <w:kern w:val="0"/>
                                <w:sz w:val="52"/>
                                <w:szCs w:val="52"/>
                              </w:rPr>
                              <w:t>It’s Your Future.</w:t>
                            </w:r>
                          </w:p>
                          <w:p w14:paraId="583E80ED" w14:textId="77777777" w:rsidR="00BF1681" w:rsidRDefault="00BF1681" w:rsidP="00BF1681">
                            <w:pPr>
                              <w:spacing w:before="160" w:line="264" w:lineRule="auto"/>
                              <w:ind w:left="432" w:right="432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4"/>
                                <w:szCs w:val="44"/>
                              </w:rPr>
                              <w:t>Start saving for it now.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BF1681">
              <w:rPr>
                <w:rFonts w:ascii="Arial" w:eastAsia="Times New Roman" w:hAnsi="Arial" w:cs="Arial"/>
                <w:noProof/>
                <w:kern w:val="0"/>
                <w:sz w:val="18"/>
                <w:szCs w:val="18"/>
                <w14:ligatures w14:val="none"/>
              </w:rPr>
              <w:drawing>
                <wp:inline distT="0" distB="0" distL="0" distR="0" wp14:anchorId="0C455E39" wp14:editId="0092C9A4">
                  <wp:extent cx="5722620" cy="2575560"/>
                  <wp:effectExtent l="0" t="0" r="0" b="0"/>
                  <wp:docPr id="1636979490" name="Picture 14" descr="A blue book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979490" name="Picture 14" descr="A blue book with white 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2620" cy="257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1681" w:rsidRPr="00BF1681" w14:paraId="3E272E1A" w14:textId="77777777" w:rsidTr="00F547C2">
        <w:trPr>
          <w:trHeight w:val="3735"/>
          <w:jc w:val="center"/>
        </w:trPr>
        <w:tc>
          <w:tcPr>
            <w:tcW w:w="8910" w:type="dxa"/>
            <w:shd w:val="clear" w:color="auto" w:fill="FFFFFF" w:themeFill="background1"/>
            <w:vAlign w:val="center"/>
            <w:hideMark/>
          </w:tcPr>
          <w:p w14:paraId="4AD00BCD" w14:textId="77777777" w:rsidR="00BF1681" w:rsidRPr="00BF1681" w:rsidRDefault="00BF1681" w:rsidP="00BF1681">
            <w:pPr>
              <w:spacing w:before="120" w:after="120" w:line="264" w:lineRule="auto"/>
              <w:ind w:left="288" w:right="288"/>
              <w:rPr>
                <w:rFonts w:ascii="Arial" w:eastAsia="Times New Roman" w:hAnsi="Arial" w:cs="Arial"/>
                <w:b/>
                <w:bCs/>
                <w:color w:val="3184A8"/>
                <w:kern w:val="0"/>
                <w:sz w:val="20"/>
                <w:szCs w:val="20"/>
                <w14:ligatures w14:val="none"/>
              </w:rPr>
            </w:pPr>
            <w:r w:rsidRPr="00BF1681">
              <w:rPr>
                <w:rFonts w:ascii="Arial" w:eastAsia="Times New Roman" w:hAnsi="Arial" w:cs="Arial"/>
                <w:b/>
                <w:bCs/>
                <w:color w:val="3184A8"/>
                <w:kern w:val="0"/>
                <w:sz w:val="20"/>
                <w:szCs w:val="20"/>
                <w14:ligatures w14:val="none"/>
              </w:rPr>
              <w:t>[Dear First Name Last Name],</w:t>
            </w:r>
          </w:p>
          <w:p w14:paraId="2A619296" w14:textId="77777777" w:rsidR="00BF1681" w:rsidRPr="00BF1681" w:rsidRDefault="00BF1681" w:rsidP="00BF1681">
            <w:pPr>
              <w:spacing w:before="120" w:after="120" w:line="264" w:lineRule="auto"/>
              <w:ind w:left="288" w:right="288"/>
              <w:rPr>
                <w:rFonts w:ascii="Arial" w:eastAsia="Times New Roman" w:hAnsi="Arial" w:cs="Arial"/>
                <w:color w:val="043652"/>
                <w:kern w:val="0"/>
                <w:sz w:val="20"/>
                <w:szCs w:val="20"/>
                <w14:ligatures w14:val="none"/>
              </w:rPr>
            </w:pPr>
            <w:r w:rsidRPr="00BF1681">
              <w:rPr>
                <w:rFonts w:ascii="Arial" w:eastAsia="Times New Roman" w:hAnsi="Arial" w:cs="Arial"/>
                <w:color w:val="043652"/>
                <w:kern w:val="0"/>
                <w:sz w:val="20"/>
                <w:szCs w:val="20"/>
                <w14:ligatures w14:val="none"/>
              </w:rPr>
              <w:t>As a current participant in your company-sponsored retirement plan, you’ve already taken a big step towards saving for your financial future.</w:t>
            </w:r>
          </w:p>
          <w:p w14:paraId="7C415988" w14:textId="77777777" w:rsidR="00BF1681" w:rsidRPr="00BF1681" w:rsidRDefault="00BF1681" w:rsidP="00BF1681">
            <w:pPr>
              <w:numPr>
                <w:ilvl w:val="0"/>
                <w:numId w:val="1"/>
              </w:numPr>
              <w:spacing w:before="120" w:after="120" w:line="264" w:lineRule="auto"/>
              <w:ind w:left="792" w:right="288"/>
              <w:rPr>
                <w:rFonts w:ascii="Arial" w:eastAsia="Times New Roman" w:hAnsi="Arial" w:cs="Arial"/>
                <w:color w:val="043652"/>
                <w:kern w:val="0"/>
                <w:sz w:val="20"/>
                <w:szCs w:val="20"/>
                <w14:ligatures w14:val="none"/>
              </w:rPr>
            </w:pPr>
            <w:r w:rsidRPr="00BF1681">
              <w:rPr>
                <w:rFonts w:ascii="Arial" w:eastAsia="Times New Roman" w:hAnsi="Arial" w:cs="Arial"/>
                <w:color w:val="043652"/>
                <w:kern w:val="0"/>
                <w:sz w:val="20"/>
                <w:szCs w:val="20"/>
                <w14:ligatures w14:val="none"/>
              </w:rPr>
              <w:t>[</w:t>
            </w:r>
            <w:r w:rsidRPr="00BF1681">
              <w:rPr>
                <w:rFonts w:ascii="Arial" w:eastAsia="Times New Roman" w:hAnsi="Arial" w:cs="Arial"/>
                <w:b/>
                <w:bCs/>
                <w:color w:val="3184A8"/>
                <w:kern w:val="0"/>
                <w:sz w:val="20"/>
                <w:szCs w:val="20"/>
                <w14:ligatures w14:val="none"/>
              </w:rPr>
              <w:t>Click here</w:t>
            </w:r>
            <w:r w:rsidRPr="00BF1681">
              <w:rPr>
                <w:rFonts w:ascii="Arial" w:eastAsia="Times New Roman" w:hAnsi="Arial" w:cs="Arial"/>
                <w:color w:val="043652"/>
                <w:kern w:val="0"/>
                <w:sz w:val="20"/>
                <w:szCs w:val="20"/>
                <w14:ligatures w14:val="none"/>
              </w:rPr>
              <w:t xml:space="preserve"> to see additional steps you can take today; to have the retirement you want for tomorrow.]</w:t>
            </w:r>
          </w:p>
          <w:p w14:paraId="7214BCD3" w14:textId="77777777" w:rsidR="00BF1681" w:rsidRPr="00BF1681" w:rsidRDefault="00BF1681" w:rsidP="00BF1681">
            <w:pPr>
              <w:numPr>
                <w:ilvl w:val="0"/>
                <w:numId w:val="1"/>
              </w:numPr>
              <w:spacing w:before="120" w:after="120" w:line="264" w:lineRule="auto"/>
              <w:ind w:left="792" w:right="288"/>
              <w:rPr>
                <w:rFonts w:ascii="Arial" w:eastAsia="Times New Roman" w:hAnsi="Arial" w:cs="Arial"/>
                <w:color w:val="043652"/>
                <w:kern w:val="0"/>
                <w:sz w:val="20"/>
                <w:szCs w:val="20"/>
                <w14:ligatures w14:val="none"/>
              </w:rPr>
            </w:pPr>
            <w:r w:rsidRPr="00BF1681">
              <w:rPr>
                <w:rFonts w:ascii="Arial" w:eastAsia="Times New Roman" w:hAnsi="Arial" w:cs="Arial"/>
                <w:color w:val="043652"/>
                <w:kern w:val="0"/>
                <w:sz w:val="20"/>
                <w:szCs w:val="20"/>
                <w14:ligatures w14:val="none"/>
              </w:rPr>
              <w:t>[</w:t>
            </w:r>
            <w:r w:rsidRPr="00BF1681">
              <w:rPr>
                <w:rFonts w:ascii="Arial" w:eastAsia="Times New Roman" w:hAnsi="Arial" w:cs="Arial"/>
                <w:b/>
                <w:bCs/>
                <w:color w:val="3184A8"/>
                <w:kern w:val="0"/>
                <w:sz w:val="20"/>
                <w:szCs w:val="20"/>
                <w14:ligatures w14:val="none"/>
              </w:rPr>
              <w:t>Click here</w:t>
            </w:r>
            <w:r w:rsidRPr="00BF1681">
              <w:rPr>
                <w:rFonts w:ascii="Arial" w:eastAsia="Times New Roman" w:hAnsi="Arial" w:cs="Arial"/>
                <w:color w:val="043652"/>
                <w:kern w:val="0"/>
                <w:sz w:val="20"/>
                <w:szCs w:val="20"/>
                <w14:ligatures w14:val="none"/>
              </w:rPr>
              <w:t xml:space="preserve"> to see additional steps you can take today; to have the retirement you want for tomorrow.]</w:t>
            </w:r>
          </w:p>
          <w:p w14:paraId="209CE5C3" w14:textId="77777777" w:rsidR="00BF1681" w:rsidRPr="00BF1681" w:rsidRDefault="00BF1681" w:rsidP="00BF1681">
            <w:pPr>
              <w:numPr>
                <w:ilvl w:val="0"/>
                <w:numId w:val="1"/>
              </w:numPr>
              <w:spacing w:before="120" w:after="120" w:line="264" w:lineRule="auto"/>
              <w:ind w:left="792" w:right="288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BF1681">
              <w:rPr>
                <w:rFonts w:ascii="Arial" w:eastAsia="Times New Roman" w:hAnsi="Arial" w:cs="Arial"/>
                <w:color w:val="043652"/>
                <w:kern w:val="0"/>
                <w:sz w:val="20"/>
                <w:szCs w:val="20"/>
                <w14:ligatures w14:val="none"/>
              </w:rPr>
              <w:t>[</w:t>
            </w:r>
            <w:r w:rsidRPr="00BF1681">
              <w:rPr>
                <w:rFonts w:ascii="Arial" w:eastAsia="Times New Roman" w:hAnsi="Arial" w:cs="Arial"/>
                <w:b/>
                <w:bCs/>
                <w:color w:val="3184A8"/>
                <w:kern w:val="0"/>
                <w:sz w:val="20"/>
                <w:szCs w:val="20"/>
                <w14:ligatures w14:val="none"/>
              </w:rPr>
              <w:t>Click here</w:t>
            </w:r>
            <w:r w:rsidRPr="00BF1681">
              <w:rPr>
                <w:rFonts w:ascii="Arial" w:eastAsia="Times New Roman" w:hAnsi="Arial" w:cs="Arial"/>
                <w:color w:val="043652"/>
                <w:kern w:val="0"/>
                <w:sz w:val="20"/>
                <w:szCs w:val="20"/>
                <w14:ligatures w14:val="none"/>
              </w:rPr>
              <w:t xml:space="preserve"> to see additional steps you can take today; to have the retirement you want for tomorrow.]</w:t>
            </w:r>
          </w:p>
        </w:tc>
      </w:tr>
      <w:tr w:rsidR="00BF1681" w:rsidRPr="00BF1681" w14:paraId="753B05FA" w14:textId="77777777" w:rsidTr="00F547C2">
        <w:trPr>
          <w:trHeight w:val="720"/>
          <w:jc w:val="center"/>
        </w:trPr>
        <w:tc>
          <w:tcPr>
            <w:tcW w:w="8910" w:type="dxa"/>
            <w:shd w:val="clear" w:color="auto" w:fill="6CC8C8"/>
            <w:vAlign w:val="center"/>
            <w:hideMark/>
          </w:tcPr>
          <w:p w14:paraId="00206122" w14:textId="77777777" w:rsidR="00BF1681" w:rsidRPr="00BF1681" w:rsidRDefault="00BF1681" w:rsidP="00BF1681">
            <w:pPr>
              <w:spacing w:after="0" w:line="264" w:lineRule="auto"/>
              <w:ind w:left="288" w:right="288"/>
              <w:jc w:val="center"/>
              <w:rPr>
                <w:rFonts w:ascii="Arial" w:eastAsia="Times New Roman" w:hAnsi="Arial" w:cs="Arial"/>
                <w:b/>
                <w:bCs/>
                <w:color w:val="3184A8"/>
                <w:kern w:val="0"/>
                <w:szCs w:val="24"/>
                <w14:ligatures w14:val="none"/>
              </w:rPr>
            </w:pPr>
            <w:r w:rsidRPr="00BF1681">
              <w:rPr>
                <w:rFonts w:ascii="Arial" w:eastAsia="Times New Roman" w:hAnsi="Arial" w:cs="Arial"/>
                <w:b/>
                <w:bCs/>
                <w:color w:val="043652"/>
                <w:kern w:val="0"/>
                <w:sz w:val="32"/>
                <w:szCs w:val="32"/>
                <w14:ligatures w14:val="none"/>
              </w:rPr>
              <w:t>Did you know?</w:t>
            </w:r>
          </w:p>
        </w:tc>
      </w:tr>
      <w:tr w:rsidR="00BF1681" w:rsidRPr="00BF1681" w14:paraId="15047B7A" w14:textId="77777777" w:rsidTr="00F547C2">
        <w:trPr>
          <w:trHeight w:val="3285"/>
          <w:jc w:val="center"/>
        </w:trPr>
        <w:tc>
          <w:tcPr>
            <w:tcW w:w="8910" w:type="dxa"/>
            <w:shd w:val="clear" w:color="auto" w:fill="E8E5E0"/>
            <w:hideMark/>
          </w:tcPr>
          <w:tbl>
            <w:tblPr>
              <w:tblStyle w:val="TableGrid"/>
              <w:tblW w:w="9132" w:type="dxa"/>
              <w:tblCellSpacing w:w="36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144" w:type="dxa"/>
                <w:left w:w="144" w:type="dxa"/>
                <w:bottom w:w="144" w:type="dxa"/>
                <w:right w:w="144" w:type="dxa"/>
              </w:tblCellMar>
              <w:tblLook w:val="04A0" w:firstRow="1" w:lastRow="0" w:firstColumn="1" w:lastColumn="0" w:noHBand="0" w:noVBand="1"/>
            </w:tblPr>
            <w:tblGrid>
              <w:gridCol w:w="3044"/>
              <w:gridCol w:w="3044"/>
              <w:gridCol w:w="3044"/>
            </w:tblGrid>
            <w:tr w:rsidR="00BF1681" w:rsidRPr="00BF1681" w14:paraId="338622A2" w14:textId="77777777" w:rsidTr="00BF1681">
              <w:trPr>
                <w:trHeight w:val="1141"/>
                <w:tblCellSpacing w:w="36" w:type="dxa"/>
              </w:trPr>
              <w:tc>
                <w:tcPr>
                  <w:tcW w:w="2936" w:type="dxa"/>
                  <w:shd w:val="clear" w:color="auto" w:fill="FFFFFF" w:themeFill="background1"/>
                  <w:vAlign w:val="center"/>
                  <w:hideMark/>
                </w:tcPr>
                <w:p w14:paraId="7461439A" w14:textId="2AB46125" w:rsidR="00BF1681" w:rsidRPr="00BF1681" w:rsidRDefault="00BF1681" w:rsidP="00BF1681">
                  <w:pPr>
                    <w:ind w:left="144" w:right="144"/>
                    <w:jc w:val="center"/>
                    <w:rPr>
                      <w:rFonts w:ascii="Arial" w:hAnsi="Arial" w:cs="Arial"/>
                      <w:b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5C3C5B44" wp14:editId="5278D511">
                        <wp:extent cx="624840" cy="624840"/>
                        <wp:effectExtent l="0" t="0" r="3810" b="3810"/>
                        <wp:docPr id="721985776" name="Picture 13" descr="A hand holding a card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1985776" name="Picture 13" descr="A hand holding a card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4840" cy="624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2" w:type="dxa"/>
                  <w:shd w:val="clear" w:color="auto" w:fill="FFFFFF" w:themeFill="background1"/>
                  <w:vAlign w:val="center"/>
                  <w:hideMark/>
                </w:tcPr>
                <w:p w14:paraId="526B55DE" w14:textId="0D98C32E" w:rsidR="00BF1681" w:rsidRPr="00BF1681" w:rsidRDefault="00BF1681" w:rsidP="00BF1681">
                  <w:pPr>
                    <w:ind w:left="144" w:right="144"/>
                    <w:jc w:val="center"/>
                    <w:rPr>
                      <w:rFonts w:ascii="Arial" w:hAnsi="Arial" w:cs="Arial"/>
                      <w:b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12862024" wp14:editId="25CA06EF">
                        <wp:extent cx="624840" cy="624840"/>
                        <wp:effectExtent l="0" t="0" r="3810" b="3810"/>
                        <wp:docPr id="1837300075" name="Picture 12" descr="A hand holding a piggy bank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7300075" name="Picture 12" descr="A hand holding a piggy bank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4840" cy="624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36" w:type="dxa"/>
                  <w:shd w:val="clear" w:color="auto" w:fill="FFFFFF" w:themeFill="background1"/>
                  <w:vAlign w:val="center"/>
                  <w:hideMark/>
                </w:tcPr>
                <w:p w14:paraId="7ACA0747" w14:textId="5F7BC32D" w:rsidR="00BF1681" w:rsidRPr="00BF1681" w:rsidRDefault="00BF1681" w:rsidP="00BF1681">
                  <w:pPr>
                    <w:ind w:left="144" w:right="144"/>
                    <w:jc w:val="center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3E8BAFCA" wp14:editId="621048E9">
                        <wp:extent cx="624840" cy="624840"/>
                        <wp:effectExtent l="0" t="0" r="3810" b="3810"/>
                        <wp:docPr id="414946990" name="Picture 11" descr="A blue circle with white and blue building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4946990" name="Picture 11" descr="A blue circle with white and blue building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4840" cy="624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F1681" w:rsidRPr="00BF1681" w14:paraId="36171667" w14:textId="77777777" w:rsidTr="00BF1681">
              <w:trPr>
                <w:trHeight w:val="845"/>
                <w:tblCellSpacing w:w="36" w:type="dxa"/>
              </w:trPr>
              <w:tc>
                <w:tcPr>
                  <w:tcW w:w="2936" w:type="dxa"/>
                  <w:shd w:val="clear" w:color="auto" w:fill="F5F3ED"/>
                  <w:hideMark/>
                </w:tcPr>
                <w:p w14:paraId="3BEB73CC" w14:textId="77777777" w:rsidR="00BF1681" w:rsidRPr="00BF1681" w:rsidRDefault="00BF1681" w:rsidP="00BF1681">
                  <w:pPr>
                    <w:spacing w:before="240" w:after="120" w:line="264" w:lineRule="auto"/>
                    <w:ind w:left="144" w:right="144"/>
                    <w:jc w:val="center"/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</w:pP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>The median annual income for U.S. households age 65 and older is $56,700.</w:t>
                  </w: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vertAlign w:val="superscript"/>
                      <w:lang w:bidi="hi-IN"/>
                    </w:rPr>
                    <w:t>1</w:t>
                  </w:r>
                </w:p>
              </w:tc>
              <w:tc>
                <w:tcPr>
                  <w:tcW w:w="2972" w:type="dxa"/>
                  <w:shd w:val="clear" w:color="auto" w:fill="F5F3ED"/>
                  <w:hideMark/>
                </w:tcPr>
                <w:p w14:paraId="52C635DF" w14:textId="77777777" w:rsidR="00BF1681" w:rsidRPr="00BF1681" w:rsidRDefault="00BF1681" w:rsidP="00BF1681">
                  <w:pPr>
                    <w:spacing w:before="240" w:after="120" w:line="264" w:lineRule="auto"/>
                    <w:ind w:left="144" w:right="144"/>
                    <w:jc w:val="center"/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</w:pP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>33% of workers are not confident they can retire comfortably.</w:t>
                  </w: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vertAlign w:val="superscript"/>
                      <w:lang w:bidi="hi-IN"/>
                    </w:rPr>
                    <w:t>2</w:t>
                  </w:r>
                </w:p>
              </w:tc>
              <w:tc>
                <w:tcPr>
                  <w:tcW w:w="2936" w:type="dxa"/>
                  <w:shd w:val="clear" w:color="auto" w:fill="F5F3ED"/>
                  <w:hideMark/>
                </w:tcPr>
                <w:p w14:paraId="190D80E8" w14:textId="77777777" w:rsidR="00BF1681" w:rsidRPr="00BF1681" w:rsidRDefault="00BF1681" w:rsidP="00BF1681">
                  <w:pPr>
                    <w:spacing w:before="240" w:after="120" w:line="264" w:lineRule="auto"/>
                    <w:ind w:left="144" w:right="144"/>
                    <w:jc w:val="center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  <w:t>Retired households spend an average of approximately $59,600 per year.</w:t>
                  </w:r>
                  <w:r w:rsidRPr="00BF1681"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  <w:vertAlign w:val="superscript"/>
                    </w:rPr>
                    <w:t>3</w:t>
                  </w:r>
                </w:p>
              </w:tc>
            </w:tr>
          </w:tbl>
          <w:p w14:paraId="2EC34A41" w14:textId="77777777" w:rsidR="00BF1681" w:rsidRPr="00BF1681" w:rsidRDefault="00BF1681" w:rsidP="00BF1681">
            <w:pPr>
              <w:spacing w:after="0" w:line="240" w:lineRule="auto"/>
              <w:rPr>
                <w:rFonts w:eastAsia="Times New Roman" w:cs="Aptos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</w:tr>
      <w:tr w:rsidR="00BF1681" w:rsidRPr="00BF1681" w14:paraId="26FBB800" w14:textId="77777777" w:rsidTr="00F547C2">
        <w:trPr>
          <w:trHeight w:val="522"/>
          <w:jc w:val="center"/>
        </w:trPr>
        <w:tc>
          <w:tcPr>
            <w:tcW w:w="8910" w:type="dxa"/>
            <w:shd w:val="clear" w:color="auto" w:fill="FFFFFF" w:themeFill="background1"/>
            <w:vAlign w:val="center"/>
          </w:tcPr>
          <w:p w14:paraId="6801C552" w14:textId="77777777" w:rsidR="00BF1681" w:rsidRPr="00BF1681" w:rsidRDefault="00BF1681" w:rsidP="00BF1681">
            <w:pPr>
              <w:spacing w:after="0" w:line="240" w:lineRule="auto"/>
              <w:ind w:left="144" w:right="144"/>
              <w:jc w:val="center"/>
              <w:rPr>
                <w:rFonts w:ascii="Arial" w:eastAsia="Times New Roman" w:hAnsi="Arial" w:cs="Arial"/>
                <w:b/>
                <w:noProof/>
                <w:color w:val="043652"/>
                <w:szCs w:val="24"/>
                <w:lang w:bidi="ar-SA"/>
                <w14:ligatures w14:val="none"/>
              </w:rPr>
            </w:pPr>
          </w:p>
        </w:tc>
      </w:tr>
      <w:tr w:rsidR="00BF1681" w:rsidRPr="00BF1681" w14:paraId="114FD95E" w14:textId="77777777" w:rsidTr="00F547C2">
        <w:trPr>
          <w:trHeight w:val="720"/>
          <w:jc w:val="center"/>
        </w:trPr>
        <w:tc>
          <w:tcPr>
            <w:tcW w:w="8910" w:type="dxa"/>
            <w:shd w:val="clear" w:color="auto" w:fill="60C1E4"/>
            <w:vAlign w:val="center"/>
            <w:hideMark/>
          </w:tcPr>
          <w:p w14:paraId="21CEB058" w14:textId="77777777" w:rsidR="00BF1681" w:rsidRPr="00BF1681" w:rsidRDefault="00BF1681" w:rsidP="00BF1681">
            <w:pPr>
              <w:spacing w:after="0" w:line="240" w:lineRule="auto"/>
              <w:ind w:left="144" w:right="144"/>
              <w:jc w:val="center"/>
              <w:rPr>
                <w:rFonts w:ascii="Arial" w:eastAsia="Times New Roman" w:hAnsi="Arial" w:cs="Arial"/>
                <w:b/>
                <w:noProof/>
                <w:color w:val="043652"/>
                <w:sz w:val="20"/>
                <w:szCs w:val="20"/>
                <w:lang w:bidi="ar-SA"/>
                <w14:ligatures w14:val="none"/>
              </w:rPr>
            </w:pPr>
            <w:r w:rsidRPr="00BF1681">
              <w:rPr>
                <w:rFonts w:ascii="Arial" w:eastAsia="Times New Roman" w:hAnsi="Arial" w:cs="Arial"/>
                <w:b/>
                <w:noProof/>
                <w:color w:val="043652"/>
                <w:sz w:val="32"/>
                <w:szCs w:val="32"/>
                <w:lang w:bidi="ar-SA"/>
                <w14:ligatures w14:val="none"/>
              </w:rPr>
              <w:t>Don’t wait. Save today!</w:t>
            </w:r>
          </w:p>
        </w:tc>
      </w:tr>
      <w:tr w:rsidR="00BF1681" w:rsidRPr="00BF1681" w14:paraId="054E9F6B" w14:textId="77777777" w:rsidTr="00F547C2">
        <w:trPr>
          <w:trHeight w:val="1205"/>
          <w:jc w:val="center"/>
        </w:trPr>
        <w:tc>
          <w:tcPr>
            <w:tcW w:w="8910" w:type="dxa"/>
            <w:vAlign w:val="center"/>
            <w:hideMark/>
          </w:tcPr>
          <w:tbl>
            <w:tblPr>
              <w:tblStyle w:val="TableGrid"/>
              <w:tblW w:w="9084" w:type="dxa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95"/>
              <w:gridCol w:w="655"/>
              <w:gridCol w:w="6834"/>
            </w:tblGrid>
            <w:tr w:rsidR="00BF1681" w:rsidRPr="00BF1681" w14:paraId="437542EB" w14:textId="77777777" w:rsidTr="00F547C2">
              <w:trPr>
                <w:trHeight w:val="720"/>
              </w:trPr>
              <w:tc>
                <w:tcPr>
                  <w:tcW w:w="159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BEBFB"/>
                  <w:vAlign w:val="center"/>
                  <w:hideMark/>
                </w:tcPr>
                <w:p w14:paraId="3F52A3DF" w14:textId="301A4F92" w:rsidR="00BF1681" w:rsidRPr="00BF1681" w:rsidRDefault="00BF1681" w:rsidP="00BF1681">
                  <w:pPr>
                    <w:spacing w:before="120" w:after="120"/>
                    <w:ind w:left="144" w:right="144"/>
                    <w:jc w:val="center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0FE3A064" wp14:editId="57AEA582">
                        <wp:extent cx="624840" cy="624840"/>
                        <wp:effectExtent l="0" t="0" r="3810" b="3810"/>
                        <wp:docPr id="1321270029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4840" cy="624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606568BE" w14:textId="243B753C" w:rsidR="00BF1681" w:rsidRPr="00BF1681" w:rsidRDefault="00BF1681" w:rsidP="00BF1681">
                  <w:pPr>
                    <w:spacing w:before="120" w:after="120"/>
                    <w:ind w:left="144"/>
                    <w:jc w:val="center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2A8CE529" wp14:editId="2313C348">
                        <wp:extent cx="175260" cy="175260"/>
                        <wp:effectExtent l="0" t="0" r="0" b="0"/>
                        <wp:docPr id="1059991603" name="Picture 9" descr="A green tick in a blue circle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9991603" name="Picture 9" descr="A green tick in a blue circle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8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2D702CD9" w14:textId="77777777" w:rsidR="00BF1681" w:rsidRPr="00BF1681" w:rsidRDefault="00BF1681" w:rsidP="00BF1681">
                  <w:pPr>
                    <w:spacing w:before="120" w:after="120"/>
                    <w:ind w:left="144" w:right="144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  <w:t>[You’ll need your plan number to get started: [PLAN NUMBER[SA]]</w:t>
                  </w:r>
                </w:p>
              </w:tc>
            </w:tr>
            <w:tr w:rsidR="00BF1681" w:rsidRPr="00BF1681" w14:paraId="00F3D927" w14:textId="77777777" w:rsidTr="00F547C2">
              <w:trPr>
                <w:trHeight w:val="432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4951328" w14:textId="77777777" w:rsidR="00BF1681" w:rsidRPr="00BF1681" w:rsidRDefault="00BF1681" w:rsidP="00BF1681">
                  <w:pPr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14:paraId="660C9A94" w14:textId="44F1E9C7" w:rsidR="00BF1681" w:rsidRPr="00BF1681" w:rsidRDefault="00BF1681" w:rsidP="00BF1681">
                  <w:pPr>
                    <w:spacing w:before="120" w:after="120"/>
                    <w:ind w:left="144"/>
                    <w:jc w:val="center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7A401EA6" wp14:editId="0C9ED8DA">
                        <wp:extent cx="175260" cy="175260"/>
                        <wp:effectExtent l="0" t="0" r="0" b="0"/>
                        <wp:docPr id="1325209420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8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0C9310B0" w14:textId="77777777" w:rsidR="00BF1681" w:rsidRPr="00BF1681" w:rsidRDefault="00BF1681" w:rsidP="00BF1681">
                  <w:pPr>
                    <w:spacing w:before="120" w:after="120" w:line="264" w:lineRule="auto"/>
                    <w:ind w:left="144" w:right="288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  <w:t xml:space="preserve">[If you are considering increasing your contributions today complete this </w:t>
                  </w:r>
                  <w:hyperlink r:id="rId11" w:history="1">
                    <w:r w:rsidRPr="00BF1681">
                      <w:rPr>
                        <w:rFonts w:ascii="Arial" w:hAnsi="Arial" w:cs="Arial"/>
                        <w:b/>
                        <w:color w:val="3184A8"/>
                        <w:sz w:val="20"/>
                        <w:szCs w:val="20"/>
                      </w:rPr>
                      <w:t>Salary Deferral Application</w:t>
                    </w:r>
                  </w:hyperlink>
                  <w:r w:rsidRPr="00BF1681"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  <w:t xml:space="preserve"> and submit it to your HR.</w:t>
                  </w:r>
                </w:p>
              </w:tc>
            </w:tr>
            <w:tr w:rsidR="00BF1681" w:rsidRPr="00BF1681" w14:paraId="36B3761C" w14:textId="77777777" w:rsidTr="00F547C2">
              <w:trPr>
                <w:trHeight w:val="432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5DE5CE6" w14:textId="77777777" w:rsidR="00BF1681" w:rsidRPr="00BF1681" w:rsidRDefault="00BF1681" w:rsidP="00BF1681">
                  <w:pPr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14:paraId="5E9EB214" w14:textId="156F0F48" w:rsidR="00BF1681" w:rsidRPr="00BF1681" w:rsidRDefault="00BF1681" w:rsidP="00BF1681">
                  <w:pPr>
                    <w:spacing w:before="120" w:after="120"/>
                    <w:ind w:left="144"/>
                    <w:jc w:val="center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08E4AE75" wp14:editId="48376B1C">
                        <wp:extent cx="175260" cy="175260"/>
                        <wp:effectExtent l="0" t="0" r="0" b="0"/>
                        <wp:docPr id="1708274913" name="Picture 7" descr="A green tick in a blue circle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8274913" name="Picture 7" descr="A green tick in a blue circle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8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09229C66" w14:textId="77777777" w:rsidR="00BF1681" w:rsidRPr="00BF1681" w:rsidRDefault="00BF1681" w:rsidP="00BF1681">
                  <w:pPr>
                    <w:spacing w:before="120" w:after="120" w:line="264" w:lineRule="auto"/>
                    <w:ind w:left="144" w:right="288"/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</w:pP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 xml:space="preserve">If you are considering increasing your contributions today visit </w:t>
                  </w:r>
                  <w:hyperlink r:id="rId12" w:history="1">
                    <w:r w:rsidRPr="00BF1681">
                      <w:rPr>
                        <w:rFonts w:ascii="Arial" w:hAnsi="Arial" w:cs="Arial"/>
                        <w:b/>
                        <w:bCs/>
                        <w:color w:val="3184A8"/>
                        <w:sz w:val="20"/>
                        <w:szCs w:val="20"/>
                        <w:lang w:bidi="hi-IN"/>
                      </w:rPr>
                      <w:t>mlr.metlife.com</w:t>
                    </w:r>
                  </w:hyperlink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>.</w:t>
                  </w:r>
                </w:p>
                <w:p w14:paraId="0FD698E0" w14:textId="77777777" w:rsidR="00BF1681" w:rsidRPr="00BF1681" w:rsidRDefault="00BF1681" w:rsidP="00BF1681">
                  <w:pPr>
                    <w:spacing w:before="120" w:after="120" w:line="264" w:lineRule="auto"/>
                    <w:ind w:left="144" w:right="288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 xml:space="preserve">Go to the </w:t>
                  </w:r>
                  <w:r w:rsidRPr="00BF1681">
                    <w:rPr>
                      <w:rFonts w:ascii="Arial" w:hAnsi="Arial" w:cs="Arial"/>
                      <w:b/>
                      <w:bCs/>
                      <w:color w:val="3184A8"/>
                      <w:sz w:val="20"/>
                      <w:szCs w:val="20"/>
                      <w:lang w:bidi="hi-IN"/>
                    </w:rPr>
                    <w:t>Account tab</w:t>
                  </w: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>, choose “</w:t>
                  </w:r>
                  <w:r w:rsidRPr="00BF1681">
                    <w:rPr>
                      <w:rFonts w:ascii="Arial" w:hAnsi="Arial" w:cs="Arial"/>
                      <w:b/>
                      <w:bCs/>
                      <w:color w:val="3184A8"/>
                      <w:sz w:val="20"/>
                      <w:szCs w:val="20"/>
                      <w:lang w:bidi="hi-IN"/>
                    </w:rPr>
                    <w:t>My Contributions</w:t>
                  </w: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 xml:space="preserve">” and click on </w:t>
                  </w:r>
                  <w:r w:rsidRPr="00BF1681">
                    <w:rPr>
                      <w:rFonts w:ascii="Arial" w:hAnsi="Arial" w:cs="Arial"/>
                      <w:b/>
                      <w:bCs/>
                      <w:color w:val="3184A8"/>
                      <w:sz w:val="20"/>
                      <w:szCs w:val="20"/>
                      <w:lang w:bidi="hi-IN"/>
                    </w:rPr>
                    <w:t>Edit</w:t>
                  </w: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 xml:space="preserve"> to update your selections.</w:t>
                  </w:r>
                </w:p>
              </w:tc>
            </w:tr>
            <w:tr w:rsidR="00BF1681" w:rsidRPr="00BF1681" w14:paraId="23CD3B9E" w14:textId="77777777" w:rsidTr="00F547C2">
              <w:trPr>
                <w:trHeight w:val="432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DC6D482" w14:textId="77777777" w:rsidR="00BF1681" w:rsidRPr="00BF1681" w:rsidRDefault="00BF1681" w:rsidP="00BF1681">
                  <w:pPr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</w:p>
              </w:tc>
              <w:tc>
                <w:tcPr>
                  <w:tcW w:w="6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14:paraId="6FD34BE0" w14:textId="0A0B080B" w:rsidR="00BF1681" w:rsidRPr="00BF1681" w:rsidRDefault="00BF1681" w:rsidP="00BF1681">
                  <w:pPr>
                    <w:spacing w:before="120" w:after="120"/>
                    <w:ind w:left="144"/>
                    <w:jc w:val="center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48058490" wp14:editId="5D511121">
                        <wp:extent cx="175260" cy="175260"/>
                        <wp:effectExtent l="0" t="0" r="0" b="0"/>
                        <wp:docPr id="1329262204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Graphic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8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1812C99D" w14:textId="77777777" w:rsidR="00BF1681" w:rsidRPr="00BF1681" w:rsidRDefault="00BF1681" w:rsidP="00BF1681">
                  <w:pPr>
                    <w:spacing w:before="120" w:after="120" w:line="264" w:lineRule="auto"/>
                    <w:ind w:left="144" w:right="288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>If you are considering increasing your contributions today reach out to your HR to obtain your plan specific forms to complete this change.</w:t>
                  </w:r>
                </w:p>
              </w:tc>
            </w:tr>
          </w:tbl>
          <w:p w14:paraId="1374DCFD" w14:textId="77777777" w:rsidR="00BF1681" w:rsidRPr="00BF1681" w:rsidRDefault="00BF1681" w:rsidP="00BF1681">
            <w:pPr>
              <w:spacing w:after="0" w:line="240" w:lineRule="auto"/>
              <w:rPr>
                <w:rFonts w:eastAsia="Times New Roman" w:cs="Aptos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</w:tr>
      <w:tr w:rsidR="00BF1681" w:rsidRPr="00BF1681" w14:paraId="01AE4BE0" w14:textId="77777777" w:rsidTr="00F547C2">
        <w:trPr>
          <w:trHeight w:val="2340"/>
          <w:jc w:val="center"/>
        </w:trPr>
        <w:tc>
          <w:tcPr>
            <w:tcW w:w="8910" w:type="dxa"/>
            <w:vAlign w:val="center"/>
            <w:hideMark/>
          </w:tcPr>
          <w:tbl>
            <w:tblPr>
              <w:tblStyle w:val="TableGrid"/>
              <w:tblW w:w="9100" w:type="dxa"/>
              <w:tblInd w:w="0" w:type="dxa"/>
              <w:tblCellMar>
                <w:top w:w="144" w:type="dxa"/>
                <w:left w:w="144" w:type="dxa"/>
                <w:bottom w:w="144" w:type="dxa"/>
                <w:right w:w="144" w:type="dxa"/>
              </w:tblCellMar>
              <w:tblLook w:val="04A0" w:firstRow="1" w:lastRow="0" w:firstColumn="1" w:lastColumn="0" w:noHBand="0" w:noVBand="1"/>
            </w:tblPr>
            <w:tblGrid>
              <w:gridCol w:w="1598"/>
              <w:gridCol w:w="662"/>
              <w:gridCol w:w="6840"/>
            </w:tblGrid>
            <w:tr w:rsidR="00BF1681" w:rsidRPr="00BF1681" w14:paraId="5150A402" w14:textId="77777777" w:rsidTr="00F547C2">
              <w:trPr>
                <w:trHeight w:val="432"/>
              </w:trPr>
              <w:tc>
                <w:tcPr>
                  <w:tcW w:w="159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6EEF1"/>
                  <w:vAlign w:val="center"/>
                  <w:hideMark/>
                </w:tcPr>
                <w:p w14:paraId="3446869E" w14:textId="4DF48895" w:rsidR="00BF1681" w:rsidRPr="00BF1681" w:rsidRDefault="00BF1681" w:rsidP="00BF1681">
                  <w:pPr>
                    <w:ind w:left="144" w:right="144"/>
                    <w:jc w:val="center"/>
                    <w:rPr>
                      <w:rFonts w:ascii="Arial" w:hAnsi="Arial" w:cs="Arial"/>
                      <w:b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16BB5BC9" wp14:editId="570AE2E1">
                        <wp:extent cx="624840" cy="624840"/>
                        <wp:effectExtent l="0" t="0" r="3810" b="3810"/>
                        <wp:docPr id="1572846670" name="Picture 5" descr="A computer screen with a mouse pointer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2846670" name="Picture 5" descr="A computer screen with a mouse pointer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4840" cy="624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14:paraId="10A71E76" w14:textId="57C399A7" w:rsidR="00BF1681" w:rsidRPr="00BF1681" w:rsidRDefault="00BF1681" w:rsidP="00BF1681">
                  <w:pPr>
                    <w:spacing w:before="120" w:after="120"/>
                    <w:jc w:val="right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2CBCEED6" wp14:editId="6F3B79FC">
                        <wp:extent cx="175260" cy="175260"/>
                        <wp:effectExtent l="0" t="0" r="0" b="0"/>
                        <wp:docPr id="744343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24594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76485E25" w14:textId="77777777" w:rsidR="00BF1681" w:rsidRPr="00BF1681" w:rsidRDefault="00BF1681" w:rsidP="00BF1681">
                  <w:pPr>
                    <w:spacing w:before="120" w:after="120" w:line="264" w:lineRule="auto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>Access your account – anytime from any device.</w:t>
                  </w:r>
                </w:p>
              </w:tc>
            </w:tr>
            <w:tr w:rsidR="00BF1681" w:rsidRPr="00BF1681" w14:paraId="46C1EC73" w14:textId="77777777" w:rsidTr="00F547C2">
              <w:trPr>
                <w:trHeight w:val="432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DB0B03A" w14:textId="77777777" w:rsidR="00BF1681" w:rsidRPr="00BF1681" w:rsidRDefault="00BF1681" w:rsidP="00BF1681">
                  <w:pPr>
                    <w:rPr>
                      <w:rFonts w:ascii="Arial" w:hAnsi="Arial" w:cs="Arial"/>
                      <w:b/>
                      <w:color w:val="043652"/>
                      <w:sz w:val="20"/>
                      <w:szCs w:val="20"/>
                    </w:rPr>
                  </w:pPr>
                </w:p>
              </w:tc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657032" w14:textId="6C3144C1" w:rsidR="00BF1681" w:rsidRPr="00BF1681" w:rsidRDefault="00BF1681" w:rsidP="00BF1681">
                  <w:pPr>
                    <w:spacing w:before="120" w:after="120"/>
                    <w:jc w:val="right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67233FC9" wp14:editId="7183E691">
                        <wp:extent cx="175260" cy="175260"/>
                        <wp:effectExtent l="0" t="0" r="0" b="0"/>
                        <wp:docPr id="636573794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23310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8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48E00D0" w14:textId="77777777" w:rsidR="00BF1681" w:rsidRPr="00BF1681" w:rsidRDefault="00BF1681" w:rsidP="00BF1681">
                  <w:pPr>
                    <w:spacing w:before="120" w:after="120" w:line="264" w:lineRule="auto"/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color w:val="043652"/>
                      <w:sz w:val="20"/>
                      <w:szCs w:val="20"/>
                      <w:lang w:bidi="hi-IN"/>
                    </w:rPr>
                    <w:t xml:space="preserve">Log in or register at </w:t>
                  </w:r>
                  <w:hyperlink r:id="rId14" w:history="1">
                    <w:r w:rsidRPr="00BF1681">
                      <w:rPr>
                        <w:rFonts w:ascii="Arial" w:hAnsi="Arial" w:cs="Arial"/>
                        <w:b/>
                        <w:bCs/>
                        <w:color w:val="3184A8"/>
                        <w:sz w:val="20"/>
                        <w:szCs w:val="20"/>
                        <w:lang w:bidi="hi-IN"/>
                      </w:rPr>
                      <w:t>online.metlife.com</w:t>
                    </w:r>
                  </w:hyperlink>
                </w:p>
              </w:tc>
            </w:tr>
            <w:tr w:rsidR="00BF1681" w:rsidRPr="00BF1681" w14:paraId="5E0F02E9" w14:textId="77777777" w:rsidTr="00F547C2">
              <w:trPr>
                <w:trHeight w:val="513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898DD28" w14:textId="77777777" w:rsidR="00BF1681" w:rsidRPr="00BF1681" w:rsidRDefault="00BF1681" w:rsidP="00BF1681">
                  <w:pPr>
                    <w:rPr>
                      <w:rFonts w:ascii="Arial" w:hAnsi="Arial" w:cs="Arial"/>
                      <w:b/>
                      <w:color w:val="043652"/>
                      <w:sz w:val="20"/>
                      <w:szCs w:val="20"/>
                    </w:rPr>
                  </w:pPr>
                </w:p>
              </w:tc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14:paraId="3B691828" w14:textId="5908784C" w:rsidR="00BF1681" w:rsidRPr="00BF1681" w:rsidRDefault="00BF1681" w:rsidP="00BF1681">
                  <w:pPr>
                    <w:spacing w:before="120" w:after="120"/>
                    <w:jc w:val="right"/>
                    <w:rPr>
                      <w:rFonts w:ascii="Arial" w:hAnsi="Arial" w:cs="Arial"/>
                      <w:b/>
                      <w:color w:val="3184A8"/>
                      <w:sz w:val="20"/>
                      <w:szCs w:val="20"/>
                    </w:rPr>
                  </w:pPr>
                  <w:r w:rsidRPr="00BF1681">
                    <w:rPr>
                      <w:rFonts w:ascii="Arial" w:hAnsi="Arial" w:cs="Arial"/>
                      <w:bCs/>
                      <w:noProof/>
                      <w:color w:val="043652"/>
                      <w:sz w:val="20"/>
                      <w:szCs w:val="20"/>
                    </w:rPr>
                    <w:drawing>
                      <wp:inline distT="0" distB="0" distL="0" distR="0" wp14:anchorId="4E52FD20" wp14:editId="6C23B144">
                        <wp:extent cx="175260" cy="175260"/>
                        <wp:effectExtent l="0" t="0" r="0" b="0"/>
                        <wp:docPr id="466483747" name="Picture 2" descr="A green tick in a blue circle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6483747" name="Picture 2" descr="A green tick in a blue circle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hideMark/>
                </w:tcPr>
                <w:p w14:paraId="49D07B17" w14:textId="77777777" w:rsidR="00BF1681" w:rsidRPr="00BF1681" w:rsidRDefault="00BF1681" w:rsidP="00BF1681">
                  <w:pPr>
                    <w:spacing w:before="120" w:after="120" w:line="264" w:lineRule="auto"/>
                    <w:rPr>
                      <w:rFonts w:ascii="Arial" w:hAnsi="Arial" w:cs="Arial"/>
                      <w:b/>
                      <w:color w:val="3184A8"/>
                      <w:sz w:val="20"/>
                      <w:szCs w:val="20"/>
                    </w:rPr>
                  </w:pPr>
                  <w:hyperlink r:id="rId15" w:history="1">
                    <w:r w:rsidRPr="00BF1681">
                      <w:rPr>
                        <w:rFonts w:ascii="Arial" w:hAnsi="Arial" w:cs="Arial"/>
                        <w:b/>
                        <w:color w:val="3184A8"/>
                        <w:sz w:val="20"/>
                        <w:szCs w:val="20"/>
                      </w:rPr>
                      <w:t>Watch this video</w:t>
                    </w:r>
                  </w:hyperlink>
                  <w:r w:rsidRPr="00BF1681">
                    <w:rPr>
                      <w:rFonts w:ascii="Arial" w:hAnsi="Arial" w:cs="Arial"/>
                      <w:bCs/>
                      <w:color w:val="3184A8"/>
                      <w:sz w:val="20"/>
                      <w:szCs w:val="20"/>
                    </w:rPr>
                    <w:t xml:space="preserve"> </w:t>
                  </w:r>
                  <w:r w:rsidRPr="00BF1681"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  <w:t xml:space="preserve">to see how simple it is to manage your account online with </w:t>
                  </w:r>
                  <w:proofErr w:type="spellStart"/>
                  <w:r w:rsidRPr="00BF1681">
                    <w:rPr>
                      <w:rFonts w:ascii="Arial" w:hAnsi="Arial" w:cs="Arial"/>
                      <w:bCs/>
                      <w:color w:val="043652"/>
                      <w:sz w:val="20"/>
                      <w:szCs w:val="20"/>
                    </w:rPr>
                    <w:t>MyAccounts</w:t>
                  </w:r>
                  <w:proofErr w:type="spellEnd"/>
                </w:p>
              </w:tc>
            </w:tr>
          </w:tbl>
          <w:p w14:paraId="00EF9185" w14:textId="77777777" w:rsidR="00BF1681" w:rsidRPr="00BF1681" w:rsidRDefault="00BF1681" w:rsidP="00BF1681">
            <w:pPr>
              <w:spacing w:after="0" w:line="240" w:lineRule="auto"/>
              <w:rPr>
                <w:rFonts w:eastAsia="Times New Roman" w:cs="Aptos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</w:tr>
      <w:tr w:rsidR="00BF1681" w:rsidRPr="00BF1681" w14:paraId="017B85ED" w14:textId="77777777" w:rsidTr="00F547C2">
        <w:trPr>
          <w:trHeight w:val="1323"/>
          <w:jc w:val="center"/>
        </w:trPr>
        <w:tc>
          <w:tcPr>
            <w:tcW w:w="8910" w:type="dxa"/>
            <w:shd w:val="clear" w:color="auto" w:fill="F5F3ED"/>
            <w:vAlign w:val="center"/>
            <w:hideMark/>
          </w:tcPr>
          <w:p w14:paraId="16A17877" w14:textId="77777777" w:rsidR="00BF1681" w:rsidRPr="00BF1681" w:rsidRDefault="00BF1681" w:rsidP="00BF1681">
            <w:pPr>
              <w:spacing w:before="120" w:after="120" w:line="264" w:lineRule="auto"/>
              <w:ind w:left="288" w:right="288"/>
              <w:rPr>
                <w:rFonts w:ascii="Arial" w:eastAsia="Times New Roman" w:hAnsi="Arial" w:cs="Arial"/>
                <w:color w:val="043652"/>
                <w:kern w:val="0"/>
                <w:sz w:val="14"/>
                <w:szCs w:val="14"/>
                <w:lang w:bidi="ar-SA"/>
                <w14:ligatures w14:val="none"/>
              </w:rPr>
            </w:pPr>
            <w:r w:rsidRPr="00BF1681">
              <w:rPr>
                <w:rFonts w:ascii="Arial" w:eastAsia="Times New Roman" w:hAnsi="Arial" w:cs="Arial"/>
                <w:color w:val="043652"/>
                <w:kern w:val="0"/>
                <w:sz w:val="14"/>
                <w:szCs w:val="14"/>
                <w:lang w:bidi="ar-SA"/>
                <w14:ligatures w14:val="none"/>
              </w:rPr>
              <w:t>¹ U.S. Census Bureau, Current Population Survey, Annual Social and Economic Supplement (2025 release; 2024 income data)</w:t>
            </w:r>
          </w:p>
          <w:p w14:paraId="4B973306" w14:textId="77777777" w:rsidR="00BF1681" w:rsidRPr="00BF1681" w:rsidRDefault="00BF1681" w:rsidP="00BF1681">
            <w:pPr>
              <w:spacing w:before="120" w:after="120" w:line="264" w:lineRule="auto"/>
              <w:ind w:left="288" w:right="288"/>
              <w:rPr>
                <w:rFonts w:ascii="Arial" w:eastAsia="Times New Roman" w:hAnsi="Arial" w:cs="Arial"/>
                <w:color w:val="043652"/>
                <w:kern w:val="0"/>
                <w:sz w:val="14"/>
                <w:szCs w:val="14"/>
                <w:lang w:bidi="ar-SA"/>
                <w14:ligatures w14:val="none"/>
              </w:rPr>
            </w:pPr>
            <w:r w:rsidRPr="00BF1681">
              <w:rPr>
                <w:rFonts w:ascii="Arial" w:eastAsia="Times New Roman" w:hAnsi="Arial" w:cs="Arial"/>
                <w:color w:val="043652"/>
                <w:kern w:val="0"/>
                <w:sz w:val="14"/>
                <w:szCs w:val="14"/>
                <w:vertAlign w:val="superscript"/>
                <w:lang w:bidi="ar-SA"/>
                <w14:ligatures w14:val="none"/>
              </w:rPr>
              <w:t>2</w:t>
            </w:r>
            <w:r w:rsidRPr="00BF1681">
              <w:rPr>
                <w:rFonts w:ascii="Arial" w:eastAsia="Times New Roman" w:hAnsi="Arial" w:cs="Arial"/>
                <w:color w:val="043652"/>
                <w:kern w:val="0"/>
                <w:sz w:val="14"/>
                <w:szCs w:val="14"/>
                <w:lang w:bidi="ar-SA"/>
                <w14:ligatures w14:val="none"/>
              </w:rPr>
              <w:t xml:space="preserve"> National Institute on Retirement Security (2024). “Retirement Insecurity 2024: Americans’ Views of Retirement.”</w:t>
            </w:r>
          </w:p>
          <w:p w14:paraId="028D4ACF" w14:textId="77777777" w:rsidR="00BF1681" w:rsidRPr="00BF1681" w:rsidRDefault="00BF1681" w:rsidP="00BF1681">
            <w:pPr>
              <w:spacing w:before="120" w:after="0" w:line="264" w:lineRule="auto"/>
              <w:ind w:left="288" w:right="288"/>
              <w:rPr>
                <w:rFonts w:ascii="Arial" w:eastAsia="Times New Roman" w:hAnsi="Arial" w:cs="Arial"/>
                <w:kern w:val="0"/>
                <w:sz w:val="16"/>
                <w:szCs w:val="16"/>
                <w:lang w:bidi="ar-SA"/>
                <w14:ligatures w14:val="none"/>
              </w:rPr>
            </w:pPr>
            <w:r w:rsidRPr="00BF1681">
              <w:rPr>
                <w:rFonts w:ascii="Arial" w:eastAsia="Times New Roman" w:hAnsi="Arial" w:cs="Arial"/>
                <w:color w:val="043652"/>
                <w:kern w:val="0"/>
                <w:sz w:val="14"/>
                <w:szCs w:val="14"/>
                <w:vertAlign w:val="superscript"/>
                <w:lang w:bidi="ar-SA"/>
                <w14:ligatures w14:val="none"/>
              </w:rPr>
              <w:t>3</w:t>
            </w:r>
            <w:r w:rsidRPr="00BF1681">
              <w:rPr>
                <w:rFonts w:ascii="Arial" w:eastAsia="Times New Roman" w:hAnsi="Arial" w:cs="Arial"/>
                <w:color w:val="043652"/>
                <w:kern w:val="0"/>
                <w:sz w:val="14"/>
                <w:szCs w:val="14"/>
                <w:lang w:bidi="ar-SA"/>
                <w14:ligatures w14:val="none"/>
              </w:rPr>
              <w:t xml:space="preserve"> Employee Benefit Research Institute (EBRI) and Greenwald Research. 2025 Retirement Confidence Survey.</w:t>
            </w:r>
          </w:p>
        </w:tc>
      </w:tr>
      <w:tr w:rsidR="00BF1681" w:rsidRPr="00BF1681" w14:paraId="36F53AFD" w14:textId="77777777" w:rsidTr="00F547C2">
        <w:trPr>
          <w:trHeight w:val="60"/>
          <w:jc w:val="center"/>
        </w:trPr>
        <w:tc>
          <w:tcPr>
            <w:tcW w:w="8910" w:type="dxa"/>
            <w:shd w:val="clear" w:color="auto" w:fill="8AD9F5"/>
            <w:hideMark/>
          </w:tcPr>
          <w:p w14:paraId="7ACD7458" w14:textId="77777777" w:rsidR="00BF1681" w:rsidRPr="00BF1681" w:rsidRDefault="00BF1681" w:rsidP="00BF168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bidi="ar-SA"/>
                <w14:ligatures w14:val="none"/>
              </w:rPr>
            </w:pPr>
          </w:p>
        </w:tc>
      </w:tr>
      <w:tr w:rsidR="00BF1681" w:rsidRPr="00BF1681" w14:paraId="7F646759" w14:textId="77777777" w:rsidTr="00F547C2">
        <w:trPr>
          <w:trHeight w:val="60"/>
          <w:jc w:val="center"/>
        </w:trPr>
        <w:tc>
          <w:tcPr>
            <w:tcW w:w="8910" w:type="dxa"/>
            <w:shd w:val="clear" w:color="auto" w:fill="043652"/>
          </w:tcPr>
          <w:p w14:paraId="78E4DFA3" w14:textId="77777777" w:rsidR="00BF1681" w:rsidRPr="00BF1681" w:rsidRDefault="00BF1681" w:rsidP="00BF1681">
            <w:pPr>
              <w:spacing w:after="0" w:line="264" w:lineRule="auto"/>
              <w:ind w:left="432" w:right="288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BF1681" w:rsidRPr="00BF1681" w14:paraId="5A4282EE" w14:textId="77777777" w:rsidTr="00F547C2">
        <w:trPr>
          <w:trHeight w:val="1296"/>
          <w:jc w:val="center"/>
        </w:trPr>
        <w:tc>
          <w:tcPr>
            <w:tcW w:w="8910" w:type="dxa"/>
            <w:shd w:val="clear" w:color="auto" w:fill="043652"/>
            <w:vAlign w:val="center"/>
            <w:hideMark/>
          </w:tcPr>
          <w:p w14:paraId="49DDBA57" w14:textId="77777777" w:rsidR="00BF1681" w:rsidRPr="00BF1681" w:rsidRDefault="00BF1681" w:rsidP="00BF1681">
            <w:pPr>
              <w:spacing w:after="60" w:line="264" w:lineRule="auto"/>
              <w:ind w:left="288" w:right="288"/>
              <w:rPr>
                <w:rFonts w:ascii="Arial" w:eastAsia="Times New Roman" w:hAnsi="Arial" w:cs="Arial"/>
                <w:color w:val="FFFFFF"/>
                <w:kern w:val="0"/>
                <w:sz w:val="12"/>
                <w:szCs w:val="12"/>
                <w14:ligatures w14:val="none"/>
              </w:rPr>
            </w:pPr>
            <w:r w:rsidRPr="00BF1681">
              <w:rPr>
                <w:rFonts w:ascii="Arial" w:eastAsia="Times New Roman" w:hAnsi="Arial" w:cs="Arial"/>
                <w:color w:val="FFFFFF"/>
                <w:kern w:val="0"/>
                <w:sz w:val="14"/>
                <w:szCs w:val="14"/>
                <w14:ligatures w14:val="none"/>
              </w:rPr>
              <w:t xml:space="preserve">If you do not wish to receive commercial emails from MetLife or its affiliates in the future, </w:t>
            </w:r>
            <w:hyperlink r:id="rId16" w:history="1">
              <w:r w:rsidRPr="00BF1681">
                <w:rPr>
                  <w:rFonts w:ascii="Arial" w:eastAsia="Times New Roman" w:hAnsi="Arial" w:cs="Arial"/>
                  <w:color w:val="0F9ED5" w:themeColor="accent4"/>
                  <w:kern w:val="0"/>
                  <w:sz w:val="14"/>
                  <w:szCs w:val="14"/>
                  <w:u w:val="single"/>
                  <w14:ligatures w14:val="none"/>
                </w:rPr>
                <w:t>click here</w:t>
              </w:r>
            </w:hyperlink>
            <w:r w:rsidRPr="00BF1681">
              <w:rPr>
                <w:rFonts w:ascii="Arial" w:eastAsia="Times New Roman" w:hAnsi="Arial" w:cs="Arial"/>
                <w:color w:val="FFFFFF"/>
                <w:kern w:val="0"/>
                <w:sz w:val="14"/>
                <w:szCs w:val="14"/>
                <w14:ligatures w14:val="none"/>
              </w:rPr>
              <w:t xml:space="preserve"> or email your request to </w:t>
            </w:r>
            <w:hyperlink r:id="rId17" w:history="1">
              <w:r w:rsidRPr="00BF1681">
                <w:rPr>
                  <w:rFonts w:ascii="Arial" w:eastAsia="Times New Roman" w:hAnsi="Arial" w:cs="Arial"/>
                  <w:color w:val="0F9ED5" w:themeColor="accent4"/>
                  <w:kern w:val="0"/>
                  <w:sz w:val="14"/>
                  <w:szCs w:val="14"/>
                  <w:u w:val="single"/>
                  <w14:ligatures w14:val="none"/>
                </w:rPr>
                <w:t>dnss@metlife.com</w:t>
              </w:r>
            </w:hyperlink>
            <w:r w:rsidRPr="00BF1681">
              <w:rPr>
                <w:rFonts w:ascii="Arial" w:eastAsia="Times New Roman" w:hAnsi="Arial" w:cs="Arial"/>
                <w:color w:val="FFFFFF"/>
                <w:kern w:val="0"/>
                <w:sz w:val="14"/>
                <w:szCs w:val="14"/>
                <w14:ligatures w14:val="none"/>
              </w:rPr>
              <w:t xml:space="preserve">. Do not respond to this email to opt-out. You may also contact us in writing at MetLife Customer Privacy Center, P. O. Box 489, Warwick, Rhode Island 02887-9954. Please allow up to 10 days for us to process </w:t>
            </w:r>
            <w:proofErr w:type="gramStart"/>
            <w:r w:rsidRPr="00BF1681">
              <w:rPr>
                <w:rFonts w:ascii="Arial" w:eastAsia="Times New Roman" w:hAnsi="Arial" w:cs="Arial"/>
                <w:color w:val="FFFFFF"/>
                <w:kern w:val="0"/>
                <w:sz w:val="14"/>
                <w:szCs w:val="14"/>
                <w14:ligatures w14:val="none"/>
              </w:rPr>
              <w:t>your</w:t>
            </w:r>
            <w:proofErr w:type="gramEnd"/>
            <w:r w:rsidRPr="00BF1681">
              <w:rPr>
                <w:rFonts w:ascii="Arial" w:eastAsia="Times New Roman" w:hAnsi="Arial" w:cs="Arial"/>
                <w:color w:val="FFFFFF"/>
                <w:kern w:val="0"/>
                <w:sz w:val="14"/>
                <w:szCs w:val="14"/>
                <w14:ligatures w14:val="none"/>
              </w:rPr>
              <w:t xml:space="preserve"> opt-out. You may receive emails from us during that time, for which we apologize. If you are eligible for benefits through an employer that offers benefits provided by a MetLife company, this opt-out will not apply to emails relating to those benefits.</w:t>
            </w:r>
          </w:p>
        </w:tc>
      </w:tr>
      <w:tr w:rsidR="00BF1681" w:rsidRPr="00BF1681" w14:paraId="62911C0D" w14:textId="77777777" w:rsidTr="00F547C2">
        <w:trPr>
          <w:trHeight w:val="917"/>
          <w:jc w:val="center"/>
        </w:trPr>
        <w:tc>
          <w:tcPr>
            <w:tcW w:w="8910" w:type="dxa"/>
            <w:shd w:val="clear" w:color="auto" w:fill="043652"/>
            <w:vAlign w:val="center"/>
            <w:hideMark/>
          </w:tcPr>
          <w:tbl>
            <w:tblPr>
              <w:tblStyle w:val="TableGrid"/>
              <w:tblW w:w="8677" w:type="dxa"/>
              <w:tblInd w:w="159" w:type="dxa"/>
              <w:tblLook w:val="04A0" w:firstRow="1" w:lastRow="0" w:firstColumn="1" w:lastColumn="0" w:noHBand="0" w:noVBand="1"/>
            </w:tblPr>
            <w:tblGrid>
              <w:gridCol w:w="1620"/>
              <w:gridCol w:w="7057"/>
            </w:tblGrid>
            <w:tr w:rsidR="00BF1681" w:rsidRPr="00BF1681" w14:paraId="4E2E7D30" w14:textId="77777777" w:rsidTr="00F547C2">
              <w:trPr>
                <w:trHeight w:val="485"/>
              </w:trPr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4A5D0CF" w14:textId="49A243A1" w:rsidR="00BF1681" w:rsidRPr="00BF1681" w:rsidRDefault="00BF1681" w:rsidP="00BF1681">
                  <w:pPr>
                    <w:rPr>
                      <w:noProof/>
                    </w:rPr>
                  </w:pPr>
                  <w:r w:rsidRPr="00BF1681">
                    <w:rPr>
                      <w:noProof/>
                    </w:rPr>
                    <w:drawing>
                      <wp:inline distT="0" distB="0" distL="0" distR="0" wp14:anchorId="60C59F2C" wp14:editId="6C7B1A06">
                        <wp:extent cx="861060" cy="175260"/>
                        <wp:effectExtent l="0" t="0" r="0" b="0"/>
                        <wp:docPr id="164356291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106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05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4861B4" w14:textId="77777777" w:rsidR="00BF1681" w:rsidRPr="00BF1681" w:rsidRDefault="00BF1681" w:rsidP="00BF1681">
                  <w:pPr>
                    <w:jc w:val="right"/>
                    <w:rPr>
                      <w:rFonts w:ascii="Arial" w:hAnsi="Arial" w:cs="Arial"/>
                      <w:color w:val="FFFFFF"/>
                      <w:sz w:val="14"/>
                      <w:szCs w:val="14"/>
                      <w:lang w:bidi="hi-IN"/>
                    </w:rPr>
                  </w:pPr>
                  <w:r w:rsidRPr="00BF1681"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4"/>
                      <w:lang w:bidi="hi-IN"/>
                    </w:rPr>
                    <w:t xml:space="preserve">Metropolitan Life Insurance Company </w:t>
                  </w:r>
                  <w:r w:rsidRPr="00BF1681">
                    <w:rPr>
                      <w:rFonts w:ascii="Arial" w:hAnsi="Arial" w:cs="Arial"/>
                      <w:color w:val="FFFFFF"/>
                      <w:sz w:val="14"/>
                      <w:szCs w:val="14"/>
                      <w:lang w:bidi="hi-IN"/>
                    </w:rPr>
                    <w:t>| 200 Park Avenue | New York, NY 10166</w:t>
                  </w:r>
                </w:p>
                <w:p w14:paraId="7BD8FB52" w14:textId="77777777" w:rsidR="00BF1681" w:rsidRPr="00BF1681" w:rsidRDefault="00BF1681" w:rsidP="00BF1681">
                  <w:pPr>
                    <w:jc w:val="right"/>
                    <w:rPr>
                      <w:noProof/>
                    </w:rPr>
                  </w:pPr>
                  <w:r w:rsidRPr="00BF1681">
                    <w:rPr>
                      <w:rFonts w:ascii="Arial" w:hAnsi="Arial" w:cs="Arial"/>
                      <w:color w:val="FFFFFF"/>
                      <w:sz w:val="14"/>
                      <w:szCs w:val="14"/>
                      <w:lang w:bidi="hi-IN"/>
                    </w:rPr>
                    <w:t>MLR06092020C-1 L5747385[exp0728][All States][PR, DC]  ©2026 MetLife Services and Solutions, LLC</w:t>
                  </w:r>
                </w:p>
              </w:tc>
            </w:tr>
          </w:tbl>
          <w:p w14:paraId="688572C7" w14:textId="77777777" w:rsidR="00BF1681" w:rsidRPr="00BF1681" w:rsidRDefault="00BF1681" w:rsidP="00BF1681">
            <w:pPr>
              <w:spacing w:after="0" w:line="240" w:lineRule="auto"/>
              <w:rPr>
                <w:rFonts w:eastAsia="Times New Roman" w:cs="Aptos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</w:tr>
    </w:tbl>
    <w:p w14:paraId="73EDFDCE" w14:textId="77777777" w:rsidR="00BF1681" w:rsidRPr="00BF1681" w:rsidRDefault="00BF1681" w:rsidP="00BF1681">
      <w:pPr>
        <w:spacing w:after="0" w:line="240" w:lineRule="auto"/>
        <w:rPr>
          <w:rFonts w:eastAsia="Times New Roman" w:cs="Mangal"/>
          <w:sz w:val="22"/>
          <w:szCs w:val="22"/>
          <w:lang w:bidi="ar-SA"/>
          <w14:ligatures w14:val="none"/>
        </w:rPr>
      </w:pPr>
    </w:p>
    <w:p w14:paraId="0C2EB4EF" w14:textId="77777777" w:rsidR="00BF1681" w:rsidRPr="00BF1681" w:rsidRDefault="00BF1681" w:rsidP="00BF1681">
      <w:pPr>
        <w:spacing w:after="0" w:line="240" w:lineRule="auto"/>
        <w:rPr>
          <w:rFonts w:eastAsia="Times New Roman" w:cs="Mangal"/>
          <w:sz w:val="22"/>
          <w:szCs w:val="22"/>
          <w:lang w:bidi="ar-SA"/>
          <w14:ligatures w14:val="none"/>
        </w:rPr>
      </w:pPr>
    </w:p>
    <w:p w14:paraId="528C121F" w14:textId="77777777" w:rsidR="00BF1681" w:rsidRDefault="00BF1681"/>
    <w:sectPr w:rsidR="00BF1681" w:rsidSect="00BF1681">
      <w:pgSz w:w="12240" w:h="25920" w:code="1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A29F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 w16cid:durableId="1327513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81"/>
    <w:rsid w:val="00301941"/>
    <w:rsid w:val="006C5262"/>
    <w:rsid w:val="00BF1681"/>
    <w:rsid w:val="00FC193A"/>
    <w:rsid w:val="00FD096D"/>
    <w:rsid w:val="00FE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F6340"/>
  <w15:chartTrackingRefBased/>
  <w15:docId w15:val="{3C962B8A-ABEB-4BF6-86B1-23DFD1CC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681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681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681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6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6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6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6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6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6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BF168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BF168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BF1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6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6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6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6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6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F1681"/>
    <w:rPr>
      <w:rFonts w:cs="Times New Roman"/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BF1681"/>
    <w:pPr>
      <w:spacing w:after="0" w:line="240" w:lineRule="auto"/>
    </w:pPr>
    <w:rPr>
      <w:rFonts w:eastAsia="Times New Roman" w:cs="Mangal"/>
      <w:kern w:val="0"/>
      <w:sz w:val="22"/>
      <w:szCs w:val="22"/>
      <w:lang w:bidi="ar-S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mlr.metlife.com/" TargetMode="External"/><Relationship Id="rId17" Type="http://schemas.openxmlformats.org/officeDocument/2006/relationships/hyperlink" Target="mailto:dnss@metlife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tlife.com/about-us/privacy-policy/unsubscribe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metlife.com/content/dam/metlifecom/us/homepage/metlife-resources-plan-sponsor/participant-materials/Salary_Deferral_Agreement_MRPS.pdf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players.brightcove.net/64298592001/default_default/index.html?videoId=6342916996112" TargetMode="Externa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online.metlife.com/edge/web/public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2601</Characters>
  <Application>Microsoft Office Word</Application>
  <DocSecurity>0</DocSecurity>
  <Lines>92</Lines>
  <Paragraphs>34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Varun</dc:creator>
  <cp:keywords/>
  <dc:description/>
  <cp:lastModifiedBy>Mayo, Rhonda</cp:lastModifiedBy>
  <cp:revision>2</cp:revision>
  <dcterms:created xsi:type="dcterms:W3CDTF">2026-08-05T18:13:00Z</dcterms:created>
  <dcterms:modified xsi:type="dcterms:W3CDTF">2026-08-05T18:13:00Z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a4e946-8729-44db-9533-8e74969be952_Enabled">
    <vt:lpwstr>true</vt:lpwstr>
  </property>
  <property fmtid="{D5CDD505-2E9C-101B-9397-08002B2CF9AE}" pid="3" name="MSIP_Label_f8a4e946-8729-44db-9533-8e74969be952_SetDate">
    <vt:lpwstr>2026-08-05T15:04:40Z</vt:lpwstr>
  </property>
  <property fmtid="{D5CDD505-2E9C-101B-9397-08002B2CF9AE}" pid="4" name="MSIP_Label_f8a4e946-8729-44db-9533-8e74969be952_Method">
    <vt:lpwstr>Standard</vt:lpwstr>
  </property>
  <property fmtid="{D5CDD505-2E9C-101B-9397-08002B2CF9AE}" pid="5" name="MSIP_Label_f8a4e946-8729-44db-9533-8e74969be952_Name">
    <vt:lpwstr>Restricted</vt:lpwstr>
  </property>
  <property fmtid="{D5CDD505-2E9C-101B-9397-08002B2CF9AE}" pid="6" name="MSIP_Label_f8a4e946-8729-44db-9533-8e74969be952_SiteId">
    <vt:lpwstr>ca56a4a5-e300-406a-98ff-7e36a0baac5b</vt:lpwstr>
  </property>
  <property fmtid="{D5CDD505-2E9C-101B-9397-08002B2CF9AE}" pid="7" name="MSIP_Label_f8a4e946-8729-44db-9533-8e74969be952_ActionId">
    <vt:lpwstr>561c7ae7-cf85-48db-be01-664866e2dc11</vt:lpwstr>
  </property>
  <property fmtid="{D5CDD505-2E9C-101B-9397-08002B2CF9AE}" pid="8" name="MSIP_Label_f8a4e946-8729-44db-9533-8e74969be952_ContentBits">
    <vt:lpwstr>0</vt:lpwstr>
  </property>
  <property fmtid="{D5CDD505-2E9C-101B-9397-08002B2CF9AE}" pid="9" name="MSIP_Label_f8a4e946-8729-44db-9533-8e74969be952_Tag">
    <vt:lpwstr>10, 3, 0, 1</vt:lpwstr>
  </property>
</Properties>
</file>